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B0AAE" w14:textId="77777777" w:rsidR="00C4695E" w:rsidRPr="00C4695E" w:rsidRDefault="00C4695E" w:rsidP="00C4695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C4695E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39458D41" w14:textId="77777777" w:rsidR="00C4695E" w:rsidRPr="00C4695E" w:rsidRDefault="00C4695E" w:rsidP="00C4695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C4695E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4D2789B4" w14:textId="78BE95C4" w:rsidR="00C4695E" w:rsidRPr="00C4695E" w:rsidRDefault="00C4695E" w:rsidP="00C4695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C4695E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ИНСТИТУЦИОНАЛЬНАЯ ЭКОНОМИКА</w:t>
      </w:r>
    </w:p>
    <w:p w14:paraId="18445283" w14:textId="77777777" w:rsidR="00F844A8" w:rsidRPr="00C4695E" w:rsidRDefault="00F844A8">
      <w:pPr>
        <w:spacing w:after="0"/>
        <w:jc w:val="center"/>
        <w:rPr>
          <w:rFonts w:ascii="Times New Roman" w:hAnsi="Times New Roman" w:cs="Times New Roman"/>
          <w:b/>
        </w:rPr>
      </w:pPr>
    </w:p>
    <w:p w14:paraId="101E32DA" w14:textId="77777777" w:rsidR="00F844A8" w:rsidRPr="00C4695E" w:rsidRDefault="00F844A8">
      <w:pPr>
        <w:spacing w:after="0"/>
        <w:jc w:val="center"/>
        <w:rPr>
          <w:rFonts w:ascii="Times New Roman" w:hAnsi="Times New Roman" w:cs="Times New Roman"/>
          <w:b/>
        </w:rPr>
      </w:pPr>
    </w:p>
    <w:p w14:paraId="71917EB4" w14:textId="77777777" w:rsidR="00F844A8" w:rsidRPr="00C4695E" w:rsidRDefault="00F844A8">
      <w:pPr>
        <w:spacing w:after="0"/>
        <w:jc w:val="center"/>
        <w:rPr>
          <w:rFonts w:ascii="Times New Roman" w:hAnsi="Times New Roman" w:cs="Times New Roman"/>
          <w:b/>
        </w:rPr>
      </w:pPr>
    </w:p>
    <w:p w14:paraId="75B6B15B" w14:textId="77777777" w:rsidR="00F844A8" w:rsidRPr="00C4695E" w:rsidRDefault="00F844A8">
      <w:pPr>
        <w:spacing w:after="0"/>
        <w:jc w:val="center"/>
        <w:rPr>
          <w:rFonts w:ascii="Times New Roman" w:hAnsi="Times New Roman" w:cs="Times New Roman"/>
          <w:b/>
        </w:rPr>
      </w:pPr>
    </w:p>
    <w:p w14:paraId="7CBED489" w14:textId="77777777" w:rsidR="00F844A8" w:rsidRPr="00C4695E" w:rsidRDefault="00F844A8">
      <w:pPr>
        <w:spacing w:after="0"/>
        <w:jc w:val="center"/>
        <w:rPr>
          <w:rFonts w:ascii="Times New Roman" w:hAnsi="Times New Roman" w:cs="Times New Roman"/>
          <w:b/>
        </w:rPr>
      </w:pPr>
    </w:p>
    <w:p w14:paraId="3FEC7BF0" w14:textId="77777777" w:rsidR="00F844A8" w:rsidRPr="00C4695E" w:rsidRDefault="00F844A8">
      <w:pPr>
        <w:spacing w:after="0"/>
        <w:jc w:val="center"/>
        <w:rPr>
          <w:rFonts w:ascii="Times New Roman" w:hAnsi="Times New Roman" w:cs="Times New Roman"/>
          <w:b/>
        </w:rPr>
      </w:pPr>
    </w:p>
    <w:p w14:paraId="6E5B7CE1" w14:textId="77777777" w:rsidR="00F844A8" w:rsidRPr="00C4695E" w:rsidRDefault="00F844A8">
      <w:pPr>
        <w:spacing w:after="0"/>
        <w:jc w:val="center"/>
        <w:rPr>
          <w:rFonts w:ascii="Times New Roman" w:hAnsi="Times New Roman" w:cs="Times New Roman"/>
          <w:b/>
        </w:rPr>
      </w:pPr>
    </w:p>
    <w:p w14:paraId="46D2A3A5" w14:textId="77777777" w:rsidR="00F844A8" w:rsidRPr="00C4695E" w:rsidRDefault="00F844A8">
      <w:pPr>
        <w:spacing w:after="0"/>
        <w:jc w:val="center"/>
        <w:rPr>
          <w:rFonts w:ascii="Times New Roman" w:hAnsi="Times New Roman" w:cs="Times New Roman"/>
          <w:b/>
        </w:rPr>
      </w:pPr>
    </w:p>
    <w:p w14:paraId="19DCDDF7" w14:textId="77777777" w:rsidR="00F844A8" w:rsidRPr="00C4695E" w:rsidRDefault="00F844A8">
      <w:pPr>
        <w:spacing w:after="0"/>
        <w:jc w:val="center"/>
        <w:rPr>
          <w:rFonts w:ascii="Times New Roman" w:hAnsi="Times New Roman" w:cs="Times New Roman"/>
          <w:b/>
        </w:rPr>
      </w:pPr>
    </w:p>
    <w:p w14:paraId="493C0B38" w14:textId="77777777" w:rsidR="00F844A8" w:rsidRPr="00C4695E" w:rsidRDefault="00F844A8">
      <w:pPr>
        <w:spacing w:after="0"/>
        <w:jc w:val="center"/>
        <w:rPr>
          <w:rFonts w:ascii="Times New Roman" w:hAnsi="Times New Roman" w:cs="Times New Roman"/>
          <w:b/>
        </w:rPr>
      </w:pPr>
    </w:p>
    <w:p w14:paraId="1F874FEB" w14:textId="77777777" w:rsidR="00F844A8" w:rsidRPr="00C4695E" w:rsidRDefault="00F844A8">
      <w:pPr>
        <w:spacing w:after="0"/>
        <w:jc w:val="center"/>
        <w:rPr>
          <w:rFonts w:ascii="Times New Roman" w:hAnsi="Times New Roman" w:cs="Times New Roman"/>
          <w:b/>
        </w:rPr>
      </w:pPr>
    </w:p>
    <w:p w14:paraId="2511A56B" w14:textId="77777777" w:rsidR="00F844A8" w:rsidRPr="00C4695E" w:rsidRDefault="00F844A8">
      <w:pPr>
        <w:spacing w:after="0"/>
        <w:jc w:val="center"/>
        <w:rPr>
          <w:rFonts w:ascii="Times New Roman" w:hAnsi="Times New Roman" w:cs="Times New Roman"/>
          <w:b/>
        </w:rPr>
      </w:pPr>
    </w:p>
    <w:p w14:paraId="3103B271" w14:textId="77777777" w:rsidR="00F844A8" w:rsidRPr="00C4695E" w:rsidRDefault="00F844A8">
      <w:pPr>
        <w:spacing w:after="0"/>
        <w:jc w:val="center"/>
        <w:rPr>
          <w:rFonts w:ascii="Times New Roman" w:hAnsi="Times New Roman" w:cs="Times New Roman"/>
          <w:b/>
        </w:rPr>
      </w:pPr>
    </w:p>
    <w:p w14:paraId="75E17835" w14:textId="77777777" w:rsidR="00F844A8" w:rsidRPr="00C4695E" w:rsidRDefault="00BF6336">
      <w:pPr>
        <w:spacing w:after="200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C4695E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65CD7D51" w14:textId="77777777" w:rsidR="00F844A8" w:rsidRPr="00C4695E" w:rsidRDefault="00F844A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74D7434" w14:textId="77777777" w:rsidR="00F844A8" w:rsidRPr="00C4695E" w:rsidRDefault="00BF6336">
      <w:pPr>
        <w:spacing w:after="200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4695E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116FB853" w14:textId="77777777" w:rsidR="00F844A8" w:rsidRPr="00C4695E" w:rsidRDefault="00BF6336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4695E">
        <w:rPr>
          <w:rFonts w:ascii="Times New Roman" w:hAnsi="Times New Roman" w:cs="Times New Roman"/>
          <w:b/>
          <w:bCs/>
        </w:rPr>
        <w:t>ИНСТИТУЦИОНАЛЬНАЯ ЭКОНОМИКА</w:t>
      </w:r>
    </w:p>
    <w:p w14:paraId="05FEFBEF" w14:textId="77777777" w:rsidR="00F844A8" w:rsidRPr="00C4695E" w:rsidRDefault="00F844A8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213A0A5" w14:textId="77777777" w:rsidR="00F844A8" w:rsidRPr="00C4695E" w:rsidRDefault="00F844A8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606A2D8" w14:textId="77777777" w:rsidR="00F844A8" w:rsidRPr="00C4695E" w:rsidRDefault="00F844A8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7A22E8F" w14:textId="77777777" w:rsidR="00F844A8" w:rsidRPr="00C4695E" w:rsidRDefault="00BF633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4695E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C4695E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4695E"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13E0E19E" w14:textId="77777777" w:rsidR="00F844A8" w:rsidRPr="00C4695E" w:rsidRDefault="00F844A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53C30AF" w14:textId="77777777" w:rsidR="00F844A8" w:rsidRPr="00C4695E" w:rsidRDefault="00BF633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4695E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C4695E"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61246B96" w14:textId="77777777" w:rsidR="00F844A8" w:rsidRPr="00C4695E" w:rsidRDefault="00F844A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40344E" w14:textId="77777777" w:rsidR="00F844A8" w:rsidRPr="00C4695E" w:rsidRDefault="00BF633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4695E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C4695E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4695E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32373DF" w14:textId="77777777" w:rsidR="00F844A8" w:rsidRPr="00C4695E" w:rsidRDefault="00F844A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0FC30" w14:textId="77777777" w:rsidR="00F844A8" w:rsidRPr="00C4695E" w:rsidRDefault="00BF633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4695E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C4695E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4695E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4695E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4695E">
        <w:rPr>
          <w:rFonts w:ascii="Times New Roman" w:eastAsia="Times New Roman" w:hAnsi="Times New Roman" w:cs="Times New Roman"/>
          <w:lang w:eastAsia="ru-RU"/>
        </w:rPr>
        <w:t>Очная</w:t>
      </w:r>
    </w:p>
    <w:p w14:paraId="7677B6E5" w14:textId="77777777" w:rsidR="00F844A8" w:rsidRPr="00C4695E" w:rsidRDefault="00F844A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9B059F6" w14:textId="77777777" w:rsidR="00F844A8" w:rsidRPr="00C4695E" w:rsidRDefault="00F844A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D782C6D" w14:textId="77777777" w:rsidR="00F844A8" w:rsidRPr="00C4695E" w:rsidRDefault="00F844A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8EC97E7" w14:textId="4284856D" w:rsidR="00F844A8" w:rsidRPr="00C4695E" w:rsidRDefault="00F844A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FF7EEF" w14:textId="77777777" w:rsidR="00C4695E" w:rsidRPr="00C4695E" w:rsidRDefault="00C4695E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78C3982" w14:textId="77777777" w:rsidR="00F844A8" w:rsidRPr="00C4695E" w:rsidRDefault="00F844A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986F9BB" w14:textId="77777777" w:rsidR="00F844A8" w:rsidRPr="00C4695E" w:rsidRDefault="00F844A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A275C0A" w14:textId="77777777" w:rsidR="00F844A8" w:rsidRPr="00C4695E" w:rsidRDefault="00BF633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4695E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5302D50E" w14:textId="77777777" w:rsidR="00F844A8" w:rsidRPr="00C4695E" w:rsidRDefault="00BF633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F844A8" w:rsidRPr="00C4695E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  <w:bookmarkStart w:id="0" w:name="_Hlk155125480"/>
      <w:r w:rsidRPr="00C4695E">
        <w:rPr>
          <w:rFonts w:ascii="Times New Roman" w:eastAsia="Times New Roman" w:hAnsi="Times New Roman" w:cs="Times New Roman"/>
          <w:bCs/>
          <w:iCs/>
          <w:lang w:eastAsia="ru-RU"/>
        </w:rPr>
        <w:t>2022 г.</w:t>
      </w:r>
      <w:bookmarkEnd w:id="0"/>
    </w:p>
    <w:p w14:paraId="2EB469CE" w14:textId="77777777" w:rsidR="00F844A8" w:rsidRPr="00C4695E" w:rsidRDefault="00F844A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A4BD701" w14:textId="3952BBCE" w:rsidR="00F844A8" w:rsidRPr="00C4695E" w:rsidRDefault="00BF63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4695E">
        <w:rPr>
          <w:rFonts w:ascii="Times New Roman" w:hAnsi="Times New Roman" w:cs="Times New Roman"/>
        </w:rPr>
        <w:t>УК-10 – Способен принимать обоснованные экономические решения в различных областях жизнедеятельности</w:t>
      </w:r>
      <w:r w:rsidR="009C24F6">
        <w:rPr>
          <w:rFonts w:ascii="Times New Roman" w:hAnsi="Times New Roman" w:cs="Times New Roman"/>
        </w:rPr>
        <w:t>.</w:t>
      </w:r>
    </w:p>
    <w:p w14:paraId="2A843308" w14:textId="77777777" w:rsidR="00F844A8" w:rsidRPr="00C4695E" w:rsidRDefault="00F844A8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f0"/>
        <w:tblW w:w="1034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566"/>
      </w:tblGrid>
      <w:tr w:rsidR="00BF6336" w:rsidRPr="00C4695E" w14:paraId="46A44238" w14:textId="77777777" w:rsidTr="00BF6336">
        <w:trPr>
          <w:tblHeader/>
        </w:trPr>
        <w:tc>
          <w:tcPr>
            <w:tcW w:w="777" w:type="dxa"/>
            <w:vAlign w:val="center"/>
          </w:tcPr>
          <w:p w14:paraId="2CA68270" w14:textId="77777777" w:rsidR="00BF6336" w:rsidRPr="00C4695E" w:rsidRDefault="00BF6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9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vAlign w:val="center"/>
          </w:tcPr>
          <w:p w14:paraId="0AE6D5F0" w14:textId="77777777" w:rsidR="00BF6336" w:rsidRPr="00C4695E" w:rsidRDefault="00BF6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9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BF6336" w:rsidRPr="00C4695E" w14:paraId="554C107D" w14:textId="77777777" w:rsidTr="00BF6336">
        <w:tc>
          <w:tcPr>
            <w:tcW w:w="777" w:type="dxa"/>
          </w:tcPr>
          <w:p w14:paraId="268D33D7" w14:textId="77777777" w:rsidR="00BF6336" w:rsidRPr="00C4695E" w:rsidRDefault="00BF6336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120A7C40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Прочитайте текст и установите соответствие</w:t>
            </w:r>
          </w:p>
          <w:p w14:paraId="374D5F1E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294AAA" w14:textId="7A1DCD41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Охарактеризуйте виды ограничения выбора альтернатив экономическим агентом.</w:t>
            </w:r>
          </w:p>
          <w:p w14:paraId="7B2253F1" w14:textId="645832EB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f0"/>
              <w:tblW w:w="8818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2254"/>
              <w:gridCol w:w="568"/>
              <w:gridCol w:w="5662"/>
            </w:tblGrid>
            <w:tr w:rsidR="00BF6336" w:rsidRPr="00C4695E" w14:paraId="3DBC82DA" w14:textId="77777777" w:rsidTr="009C24F6">
              <w:tc>
                <w:tcPr>
                  <w:tcW w:w="334" w:type="dxa"/>
                </w:tcPr>
                <w:p w14:paraId="6EFB2BE0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2254" w:type="dxa"/>
                </w:tcPr>
                <w:p w14:paraId="34CF1CCC" w14:textId="77777777" w:rsidR="00BF6336" w:rsidRPr="00C4695E" w:rsidRDefault="00BF6336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Информационные</w:t>
                  </w:r>
                </w:p>
              </w:tc>
              <w:tc>
                <w:tcPr>
                  <w:tcW w:w="568" w:type="dxa"/>
                </w:tcPr>
                <w:p w14:paraId="089091A8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5662" w:type="dxa"/>
                </w:tcPr>
                <w:p w14:paraId="2D30A1D0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определяют потенциально возможную эффективность использования ресурсов для производства благ</w:t>
                  </w:r>
                </w:p>
              </w:tc>
            </w:tr>
            <w:tr w:rsidR="00BF6336" w:rsidRPr="00C4695E" w14:paraId="700BE3CC" w14:textId="77777777" w:rsidTr="009C24F6">
              <w:tc>
                <w:tcPr>
                  <w:tcW w:w="334" w:type="dxa"/>
                </w:tcPr>
                <w:p w14:paraId="03F4BA51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2254" w:type="dxa"/>
                </w:tcPr>
                <w:p w14:paraId="5E9C7616" w14:textId="77777777" w:rsidR="00BF6336" w:rsidRPr="00C4695E" w:rsidRDefault="00BF6336">
                  <w:pPr>
                    <w:pStyle w:val="af"/>
                    <w:spacing w:after="0" w:line="240" w:lineRule="auto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 xml:space="preserve">Эволюционные </w:t>
                  </w:r>
                </w:p>
              </w:tc>
              <w:tc>
                <w:tcPr>
                  <w:tcW w:w="568" w:type="dxa"/>
                </w:tcPr>
                <w:p w14:paraId="336B20D4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5662" w:type="dxa"/>
                </w:tcPr>
                <w:p w14:paraId="2FD74201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возможности экономического агента усваивать приходящую к нему информацию</w:t>
                  </w:r>
                </w:p>
              </w:tc>
            </w:tr>
            <w:tr w:rsidR="00BF6336" w:rsidRPr="00C4695E" w14:paraId="1B64F253" w14:textId="77777777" w:rsidTr="009C24F6">
              <w:tc>
                <w:tcPr>
                  <w:tcW w:w="334" w:type="dxa"/>
                </w:tcPr>
                <w:p w14:paraId="132EF53C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2254" w:type="dxa"/>
                </w:tcPr>
                <w:p w14:paraId="0B82B679" w14:textId="77777777" w:rsidR="00BF6336" w:rsidRPr="00C4695E" w:rsidRDefault="00BF6336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 xml:space="preserve">Технологические </w:t>
                  </w:r>
                </w:p>
              </w:tc>
              <w:tc>
                <w:tcPr>
                  <w:tcW w:w="568" w:type="dxa"/>
                </w:tcPr>
                <w:p w14:paraId="309EF1DC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5662" w:type="dxa"/>
                </w:tcPr>
                <w:p w14:paraId="5CB15DB6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зависимость принимаемых решений от решений, принятых в прошлом</w:t>
                  </w:r>
                </w:p>
              </w:tc>
            </w:tr>
            <w:tr w:rsidR="00BF6336" w:rsidRPr="00C4695E" w14:paraId="3A503720" w14:textId="77777777" w:rsidTr="009C24F6">
              <w:tc>
                <w:tcPr>
                  <w:tcW w:w="334" w:type="dxa"/>
                </w:tcPr>
                <w:p w14:paraId="0AB12083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2254" w:type="dxa"/>
                </w:tcPr>
                <w:p w14:paraId="48390A92" w14:textId="77777777" w:rsidR="00BF6336" w:rsidRPr="00C4695E" w:rsidRDefault="00BF6336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 xml:space="preserve">Когнитивные </w:t>
                  </w:r>
                </w:p>
              </w:tc>
              <w:tc>
                <w:tcPr>
                  <w:tcW w:w="568" w:type="dxa"/>
                </w:tcPr>
                <w:p w14:paraId="4F5759BB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Г.</w:t>
                  </w:r>
                </w:p>
              </w:tc>
              <w:tc>
                <w:tcPr>
                  <w:tcW w:w="5662" w:type="dxa"/>
                </w:tcPr>
                <w:p w14:paraId="651A3AD7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неопределённость, связанная с недостатком значимой для принятия решения информации</w:t>
                  </w:r>
                </w:p>
              </w:tc>
            </w:tr>
            <w:tr w:rsidR="00BF6336" w:rsidRPr="00C4695E" w14:paraId="7AB1DC17" w14:textId="77777777" w:rsidTr="009C24F6">
              <w:tc>
                <w:tcPr>
                  <w:tcW w:w="334" w:type="dxa"/>
                </w:tcPr>
                <w:p w14:paraId="325FAB7B" w14:textId="51D79FCB" w:rsidR="00BF6336" w:rsidRPr="00C4695E" w:rsidRDefault="00BF6336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54" w:type="dxa"/>
                </w:tcPr>
                <w:p w14:paraId="1B4253E5" w14:textId="1F69378E" w:rsidR="00BF6336" w:rsidRPr="00C4695E" w:rsidRDefault="00BF6336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8" w:type="dxa"/>
                </w:tcPr>
                <w:p w14:paraId="5A99333C" w14:textId="6233F1BB" w:rsidR="00BF6336" w:rsidRPr="00C4695E" w:rsidRDefault="00BF6336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5662" w:type="dxa"/>
                </w:tcPr>
                <w:p w14:paraId="424F63BB" w14:textId="500D3ACD" w:rsidR="00BF6336" w:rsidRPr="00C4695E" w:rsidRDefault="00BF6336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hAnsi="Times New Roman" w:cs="Times New Roman"/>
                    </w:rPr>
                    <w:t>при таком виде ограничений основной упор делается на компетентности, опыте и умении, приобретённых контрагентами</w:t>
                  </w:r>
                </w:p>
              </w:tc>
            </w:tr>
          </w:tbl>
          <w:p w14:paraId="7E8D1E17" w14:textId="77777777" w:rsidR="00BF6336" w:rsidRPr="00C4695E" w:rsidRDefault="00BF6336" w:rsidP="00462C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F6336" w:rsidRPr="00C4695E" w14:paraId="2336A263" w14:textId="77777777" w:rsidTr="00BF6336">
        <w:tc>
          <w:tcPr>
            <w:tcW w:w="777" w:type="dxa"/>
          </w:tcPr>
          <w:p w14:paraId="1260EAAA" w14:textId="77777777" w:rsidR="00BF6336" w:rsidRPr="00C4695E" w:rsidRDefault="00BF6336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2B174138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Прочитайте текст и установите соответствие</w:t>
            </w:r>
          </w:p>
          <w:p w14:paraId="362DC36E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Кратко охарактеризуйте вклад в создание институционализма его основателей.</w:t>
            </w:r>
          </w:p>
          <w:p w14:paraId="14AF34BF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0873870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f0"/>
              <w:tblW w:w="8818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02"/>
              <w:gridCol w:w="1478"/>
              <w:gridCol w:w="566"/>
              <w:gridCol w:w="6372"/>
            </w:tblGrid>
            <w:tr w:rsidR="00BF6336" w:rsidRPr="00C4695E" w14:paraId="7AFD3C5C" w14:textId="77777777" w:rsidTr="009C24F6">
              <w:tc>
                <w:tcPr>
                  <w:tcW w:w="402" w:type="dxa"/>
                </w:tcPr>
                <w:p w14:paraId="7E8CEB3D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1478" w:type="dxa"/>
                </w:tcPr>
                <w:p w14:paraId="7F297918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 xml:space="preserve">Т. </w:t>
                  </w:r>
                  <w:proofErr w:type="spellStart"/>
                  <w:r w:rsidRPr="00C4695E">
                    <w:rPr>
                      <w:rFonts w:ascii="Times New Roman" w:eastAsia="Calibri" w:hAnsi="Times New Roman" w:cs="Times New Roman"/>
                    </w:rPr>
                    <w:t>Веблен</w:t>
                  </w:r>
                  <w:proofErr w:type="spellEnd"/>
                </w:p>
              </w:tc>
              <w:tc>
                <w:tcPr>
                  <w:tcW w:w="566" w:type="dxa"/>
                </w:tcPr>
                <w:p w14:paraId="75178A52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6372" w:type="dxa"/>
                </w:tcPr>
                <w:p w14:paraId="23226EB1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Первым ввёл понятие «институционализм»</w:t>
                  </w:r>
                </w:p>
              </w:tc>
            </w:tr>
            <w:tr w:rsidR="00BF6336" w:rsidRPr="00C4695E" w14:paraId="280982A0" w14:textId="77777777" w:rsidTr="009C24F6">
              <w:tc>
                <w:tcPr>
                  <w:tcW w:w="402" w:type="dxa"/>
                </w:tcPr>
                <w:p w14:paraId="6001A13D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1478" w:type="dxa"/>
                </w:tcPr>
                <w:p w14:paraId="399378E7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 xml:space="preserve">Д. </w:t>
                  </w:r>
                  <w:proofErr w:type="spellStart"/>
                  <w:r w:rsidRPr="00C4695E">
                    <w:rPr>
                      <w:rFonts w:ascii="Times New Roman" w:eastAsia="Calibri" w:hAnsi="Times New Roman" w:cs="Times New Roman"/>
                    </w:rPr>
                    <w:t>Коммонс</w:t>
                  </w:r>
                  <w:proofErr w:type="spellEnd"/>
                </w:p>
              </w:tc>
              <w:tc>
                <w:tcPr>
                  <w:tcW w:w="566" w:type="dxa"/>
                </w:tcPr>
                <w:p w14:paraId="6992044A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6372" w:type="dxa"/>
                </w:tcPr>
                <w:p w14:paraId="21BB8AF0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Автор книги «Теория праздного класса», в которой отверг попытки экономистов упростить действительность, сведя её поведение человека к системе уравнений.</w:t>
                  </w:r>
                </w:p>
                <w:p w14:paraId="32CDDCEC" w14:textId="77777777" w:rsidR="00BF6336" w:rsidRPr="00C4695E" w:rsidRDefault="00BF633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Он впервые ввел в экономическую теорию понятие «институтов», как не писанных законов, норм и канонов поведения, которыми руководствуются люди вступая во взаимодействие друг с другом.</w:t>
                  </w:r>
                </w:p>
                <w:p w14:paraId="1EA12B5E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F6336" w:rsidRPr="00C4695E" w14:paraId="364401AA" w14:textId="77777777" w:rsidTr="009C24F6">
              <w:tc>
                <w:tcPr>
                  <w:tcW w:w="402" w:type="dxa"/>
                </w:tcPr>
                <w:p w14:paraId="0FE506ED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1478" w:type="dxa"/>
                </w:tcPr>
                <w:p w14:paraId="60475A8F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У. Митчелл</w:t>
                  </w:r>
                </w:p>
              </w:tc>
              <w:tc>
                <w:tcPr>
                  <w:tcW w:w="566" w:type="dxa"/>
                </w:tcPr>
                <w:p w14:paraId="2C69FD16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6372" w:type="dxa"/>
                </w:tcPr>
                <w:p w14:paraId="791F065C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На первый план он выдвинул поиск инструментов компромисса между организованным трудом и крупным капиталом, примирения экономических противоречий через  коллективные действия, определив в итоге институциональную экономику как «Экономику коллективных действий».</w:t>
                  </w:r>
                </w:p>
              </w:tc>
            </w:tr>
            <w:tr w:rsidR="00BF6336" w:rsidRPr="00C4695E" w14:paraId="5F0990F6" w14:textId="77777777" w:rsidTr="009C24F6">
              <w:tc>
                <w:tcPr>
                  <w:tcW w:w="402" w:type="dxa"/>
                </w:tcPr>
                <w:p w14:paraId="6A00B58A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1478" w:type="dxa"/>
                </w:tcPr>
                <w:p w14:paraId="384166B8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>У. Гамильтон</w:t>
                  </w:r>
                </w:p>
              </w:tc>
              <w:tc>
                <w:tcPr>
                  <w:tcW w:w="566" w:type="dxa"/>
                </w:tcPr>
                <w:p w14:paraId="400E76C9" w14:textId="77777777" w:rsidR="00BF6336" w:rsidRPr="00C4695E" w:rsidRDefault="00BF6336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 xml:space="preserve">Г. </w:t>
                  </w:r>
                </w:p>
              </w:tc>
              <w:tc>
                <w:tcPr>
                  <w:tcW w:w="6372" w:type="dxa"/>
                </w:tcPr>
                <w:p w14:paraId="05EFE3FA" w14:textId="77777777" w:rsidR="00BF6336" w:rsidRPr="00C4695E" w:rsidRDefault="00BF633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eastAsia="Calibri" w:hAnsi="Times New Roman" w:cs="Times New Roman"/>
                    </w:rPr>
                    <w:t xml:space="preserve">Он поставил своей задачей сделать следующий за </w:t>
                  </w:r>
                  <w:proofErr w:type="spellStart"/>
                  <w:r w:rsidRPr="00C4695E">
                    <w:rPr>
                      <w:rFonts w:ascii="Times New Roman" w:eastAsia="Calibri" w:hAnsi="Times New Roman" w:cs="Times New Roman"/>
                    </w:rPr>
                    <w:t>Вебленом</w:t>
                  </w:r>
                  <w:proofErr w:type="spellEnd"/>
                  <w:r w:rsidRPr="00C4695E">
                    <w:rPr>
                      <w:rFonts w:ascii="Times New Roman" w:eastAsia="Calibri" w:hAnsi="Times New Roman" w:cs="Times New Roman"/>
                    </w:rPr>
                    <w:t xml:space="preserve"> шаг в движении от «нормальной» модели экономики к действительности. «Действительный» экономический субъект был для него «среднестатистическим» человеком в его отношении к денежным институтам.</w:t>
                  </w:r>
                </w:p>
              </w:tc>
            </w:tr>
            <w:tr w:rsidR="00BF6336" w:rsidRPr="00C4695E" w14:paraId="3252DE81" w14:textId="77777777" w:rsidTr="009C24F6">
              <w:tc>
                <w:tcPr>
                  <w:tcW w:w="402" w:type="dxa"/>
                </w:tcPr>
                <w:p w14:paraId="0D0B0E7A" w14:textId="4B953A89" w:rsidR="00BF6336" w:rsidRPr="00C4695E" w:rsidRDefault="00BF6336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78" w:type="dxa"/>
                </w:tcPr>
                <w:p w14:paraId="7C372161" w14:textId="17299D1A" w:rsidR="00BF6336" w:rsidRPr="00C4695E" w:rsidRDefault="00BF6336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6" w:type="dxa"/>
                </w:tcPr>
                <w:p w14:paraId="6A0875E1" w14:textId="2E769B1E" w:rsidR="00BF6336" w:rsidRPr="00C4695E" w:rsidRDefault="00BF6336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372" w:type="dxa"/>
                </w:tcPr>
                <w:p w14:paraId="619F2B74" w14:textId="2B14124F" w:rsidR="00BF6336" w:rsidRPr="00C4695E" w:rsidRDefault="00BF6336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C4695E">
                    <w:rPr>
                      <w:rFonts w:ascii="Times New Roman" w:hAnsi="Times New Roman" w:cs="Times New Roman"/>
                    </w:rPr>
                    <w:t>Доказывал, что мотивация крупных корпораций зависит от влияния «техно-структуры» или ведомственного управления, и такими корпорациями управляет стремление к безопасности и расширению, а не погоня за максимальной прибылью</w:t>
                  </w:r>
                </w:p>
              </w:tc>
            </w:tr>
          </w:tbl>
          <w:p w14:paraId="302EBAC7" w14:textId="77777777" w:rsidR="00BF6336" w:rsidRPr="00C4695E" w:rsidRDefault="00BF633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8C35408" w14:textId="77777777" w:rsidR="00BF6336" w:rsidRPr="00C4695E" w:rsidRDefault="00BF6336" w:rsidP="00462C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F6336" w:rsidRPr="00C4695E" w14:paraId="6FBB28C4" w14:textId="77777777" w:rsidTr="00BF6336">
        <w:tc>
          <w:tcPr>
            <w:tcW w:w="777" w:type="dxa"/>
          </w:tcPr>
          <w:p w14:paraId="02007C3F" w14:textId="77777777" w:rsidR="00BF6336" w:rsidRPr="00C4695E" w:rsidRDefault="00BF6336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67AB2CEA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2CE6F769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4695E">
              <w:rPr>
                <w:rFonts w:ascii="Times New Roman" w:eastAsia="Calibri" w:hAnsi="Times New Roman" w:cs="Times New Roman"/>
                <w:iCs/>
              </w:rPr>
              <w:t>Применение шаблона поведения, отражающего готовую модель рационального (оптимального) действия, происходит по стандартной схеме.</w:t>
            </w:r>
          </w:p>
          <w:p w14:paraId="33AE3EED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EB0E463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23367F16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1. Действие способом, соответствующим шаблону.</w:t>
            </w:r>
          </w:p>
          <w:p w14:paraId="7CB62FA7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2. Подбор шаблона</w:t>
            </w:r>
          </w:p>
          <w:p w14:paraId="744F1080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3. Идентификация ситуации.</w:t>
            </w:r>
          </w:p>
          <w:p w14:paraId="18390200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4. Использование модели «если текущая ситуация есть S, действуй способом A(S)».</w:t>
            </w:r>
          </w:p>
        </w:tc>
      </w:tr>
      <w:tr w:rsidR="00BF6336" w:rsidRPr="00C4695E" w14:paraId="0CEFED76" w14:textId="77777777" w:rsidTr="00BF6336">
        <w:tc>
          <w:tcPr>
            <w:tcW w:w="777" w:type="dxa"/>
          </w:tcPr>
          <w:p w14:paraId="7A17DB6A" w14:textId="77777777" w:rsidR="00BF6336" w:rsidRPr="00C4695E" w:rsidRDefault="00BF6336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00496739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7048CDFE" w14:textId="7C05B5DB" w:rsidR="00BF6336" w:rsidRPr="00C4695E" w:rsidRDefault="00BF6336" w:rsidP="00C4695E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4695E">
              <w:rPr>
                <w:rFonts w:ascii="Times New Roman" w:eastAsia="Calibri" w:hAnsi="Times New Roman" w:cs="Times New Roman"/>
                <w:iCs/>
              </w:rPr>
              <w:t>Расположите в хронологическом порядке основные работы ученых-</w:t>
            </w:r>
            <w:proofErr w:type="spellStart"/>
            <w:r w:rsidRPr="00C4695E">
              <w:rPr>
                <w:rFonts w:ascii="Times New Roman" w:eastAsia="Calibri" w:hAnsi="Times New Roman" w:cs="Times New Roman"/>
                <w:iCs/>
              </w:rPr>
              <w:t>институционалистов</w:t>
            </w:r>
            <w:proofErr w:type="spellEnd"/>
            <w:r w:rsidRPr="00C4695E">
              <w:rPr>
                <w:rFonts w:ascii="Times New Roman" w:eastAsia="Calibri" w:hAnsi="Times New Roman" w:cs="Times New Roman"/>
                <w:iCs/>
              </w:rPr>
              <w:t>.</w:t>
            </w:r>
          </w:p>
          <w:p w14:paraId="34138DF9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1. «Экономика коллективных действий»</w:t>
            </w:r>
          </w:p>
          <w:p w14:paraId="6D3A574E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2. «Институты, институциональные изменения и функционирование экономики»</w:t>
            </w:r>
          </w:p>
          <w:p w14:paraId="723440F8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 xml:space="preserve">3. «Новое индустриальное общество» </w:t>
            </w:r>
          </w:p>
          <w:p w14:paraId="66C0B950" w14:textId="77777777" w:rsidR="00BF6336" w:rsidRDefault="00BF6336" w:rsidP="00C4695E">
            <w:pPr>
              <w:spacing w:after="0" w:line="240" w:lineRule="auto"/>
              <w:ind w:firstLine="318"/>
              <w:rPr>
                <w:rFonts w:ascii="Times New Roman" w:eastAsia="Calibri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4. «Теория праздного класса»</w:t>
            </w:r>
          </w:p>
          <w:p w14:paraId="0A9225E8" w14:textId="77777777" w:rsidR="00BF6336" w:rsidRPr="00C4695E" w:rsidRDefault="00BF6336" w:rsidP="00C4695E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DDC2B75" w14:textId="021E7D7C" w:rsidR="00BF6336" w:rsidRPr="00C4695E" w:rsidRDefault="00BF6336" w:rsidP="00C4695E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BF6336" w:rsidRPr="00C4695E" w14:paraId="1DC635F3" w14:textId="77777777" w:rsidTr="00BF6336">
        <w:tc>
          <w:tcPr>
            <w:tcW w:w="777" w:type="dxa"/>
          </w:tcPr>
          <w:p w14:paraId="6B75865B" w14:textId="77777777" w:rsidR="00BF6336" w:rsidRPr="00C4695E" w:rsidRDefault="00BF6336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16B03DA2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663251FF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 xml:space="preserve">Установите последовательность по времени получения нобелевской премии учеными </w:t>
            </w:r>
            <w:proofErr w:type="spellStart"/>
            <w:r w:rsidRPr="00C4695E">
              <w:rPr>
                <w:rFonts w:ascii="Times New Roman" w:eastAsia="Calibri" w:hAnsi="Times New Roman" w:cs="Times New Roman"/>
              </w:rPr>
              <w:t>институционалистами</w:t>
            </w:r>
            <w:proofErr w:type="spellEnd"/>
          </w:p>
          <w:p w14:paraId="0A393A37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1. О. Уильямсон</w:t>
            </w:r>
          </w:p>
          <w:p w14:paraId="507AFEA9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 xml:space="preserve">2. Д. </w:t>
            </w:r>
            <w:proofErr w:type="spellStart"/>
            <w:r w:rsidRPr="00C4695E">
              <w:rPr>
                <w:rFonts w:ascii="Times New Roman" w:eastAsia="Calibri" w:hAnsi="Times New Roman" w:cs="Times New Roman"/>
              </w:rPr>
              <w:t>Норт</w:t>
            </w:r>
            <w:proofErr w:type="spellEnd"/>
          </w:p>
          <w:p w14:paraId="19887975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 xml:space="preserve">3. Д. </w:t>
            </w:r>
            <w:proofErr w:type="spellStart"/>
            <w:r w:rsidRPr="00C4695E">
              <w:rPr>
                <w:rFonts w:ascii="Times New Roman" w:eastAsia="Calibri" w:hAnsi="Times New Roman" w:cs="Times New Roman"/>
              </w:rPr>
              <w:t>Аджемоглу</w:t>
            </w:r>
            <w:proofErr w:type="spellEnd"/>
          </w:p>
          <w:p w14:paraId="23A82BBD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 xml:space="preserve">4. Р. </w:t>
            </w:r>
            <w:proofErr w:type="spellStart"/>
            <w:r w:rsidRPr="00C4695E">
              <w:rPr>
                <w:rFonts w:ascii="Times New Roman" w:eastAsia="Calibri" w:hAnsi="Times New Roman" w:cs="Times New Roman"/>
              </w:rPr>
              <w:t>Коуз</w:t>
            </w:r>
            <w:proofErr w:type="spellEnd"/>
          </w:p>
          <w:p w14:paraId="568DC23D" w14:textId="77777777" w:rsidR="00BF6336" w:rsidRPr="00C4695E" w:rsidRDefault="00BF6336" w:rsidP="00C4695E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5A2A7EA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BF6336" w:rsidRPr="00C4695E" w14:paraId="71110BF6" w14:textId="77777777" w:rsidTr="00BF6336">
        <w:tc>
          <w:tcPr>
            <w:tcW w:w="777" w:type="dxa"/>
          </w:tcPr>
          <w:p w14:paraId="58105E61" w14:textId="77777777" w:rsidR="00BF6336" w:rsidRPr="00C4695E" w:rsidRDefault="00BF6336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07018470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0425DF4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1B4C5A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Выберите из прилагаемого списка то, что представляет собой оппортунизм: как элемент институциональной теории.</w:t>
            </w:r>
          </w:p>
          <w:p w14:paraId="4B4D1C6B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8481B4C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1. Каждый человек стремится обмануть своего партнёра при малейшей возможности;</w:t>
            </w:r>
          </w:p>
          <w:p w14:paraId="314C1810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2. Основной целью человека является увеличение его власти над другими людьми;</w:t>
            </w:r>
          </w:p>
          <w:p w14:paraId="4F43F567" w14:textId="5686709A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3. Вероятна ситуация, при которой партнёр, преследуя</w:t>
            </w:r>
            <w:r>
              <w:rPr>
                <w:rFonts w:ascii="Times New Roman" w:eastAsia="Calibri" w:hAnsi="Times New Roman" w:cs="Times New Roman"/>
              </w:rPr>
              <w:t xml:space="preserve"> свои интересы, будет скрывать </w:t>
            </w:r>
            <w:r w:rsidRPr="00C4695E">
              <w:rPr>
                <w:rFonts w:ascii="Times New Roman" w:eastAsia="Calibri" w:hAnsi="Times New Roman" w:cs="Times New Roman"/>
              </w:rPr>
              <w:t>от Вас информацию;</w:t>
            </w:r>
          </w:p>
          <w:p w14:paraId="7D2A5737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4. для получения значимой для принятия решения информации по меньшей мере человек стремится контролировать партнёра, а лучше, иметь его в своём подчинении.</w:t>
            </w:r>
          </w:p>
        </w:tc>
      </w:tr>
      <w:tr w:rsidR="00BF6336" w:rsidRPr="00C4695E" w14:paraId="65DC1EB4" w14:textId="77777777" w:rsidTr="00BF6336">
        <w:tc>
          <w:tcPr>
            <w:tcW w:w="777" w:type="dxa"/>
          </w:tcPr>
          <w:p w14:paraId="3604C1F9" w14:textId="77777777" w:rsidR="00BF6336" w:rsidRPr="00C4695E" w:rsidRDefault="00BF6336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6F922C9E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5C6AE52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21A629F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4695E">
              <w:rPr>
                <w:rFonts w:ascii="Times New Roman" w:eastAsia="Calibri" w:hAnsi="Times New Roman" w:cs="Times New Roman"/>
                <w:iCs/>
              </w:rPr>
              <w:t>Применение нормы наиболее эффективно (т. е. позволяет избежать ошибок) при:</w:t>
            </w:r>
          </w:p>
          <w:p w14:paraId="094637A5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5D16C29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 xml:space="preserve">1. появлении новой технологии; </w:t>
            </w:r>
          </w:p>
          <w:p w14:paraId="2E2F5C14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2. выполнении рутинной, хорошо знакомой работы;</w:t>
            </w:r>
          </w:p>
          <w:p w14:paraId="69EC366B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3. выполнении принципиально новой работы, которой до этого никто не производил;</w:t>
            </w:r>
          </w:p>
          <w:p w14:paraId="25F087D5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4. обучении агента</w:t>
            </w:r>
          </w:p>
          <w:p w14:paraId="1797AB82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336" w:rsidRPr="00C4695E" w14:paraId="5F454F89" w14:textId="77777777" w:rsidTr="00BF6336">
        <w:tc>
          <w:tcPr>
            <w:tcW w:w="777" w:type="dxa"/>
          </w:tcPr>
          <w:p w14:paraId="4892DF11" w14:textId="77777777" w:rsidR="00BF6336" w:rsidRPr="00C4695E" w:rsidRDefault="00BF6336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45847CCC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6B46DFD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2EC2826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4695E">
              <w:rPr>
                <w:rFonts w:ascii="Times New Roman" w:eastAsia="Calibri" w:hAnsi="Times New Roman" w:cs="Times New Roman"/>
                <w:iCs/>
              </w:rPr>
              <w:t xml:space="preserve">Для какой из перечисленных ниже теорий фирмы характерно следующее положение: </w:t>
            </w:r>
            <w:r w:rsidRPr="00C4695E">
              <w:rPr>
                <w:rFonts w:ascii="Times New Roman" w:eastAsia="Calibri" w:hAnsi="Times New Roman" w:cs="Times New Roman"/>
              </w:rPr>
              <w:t xml:space="preserve">фирма выступает скорее удовлетворителем интересов, чем </w:t>
            </w:r>
            <w:proofErr w:type="spellStart"/>
            <w:r w:rsidRPr="00C4695E">
              <w:rPr>
                <w:rFonts w:ascii="Times New Roman" w:eastAsia="Calibri" w:hAnsi="Times New Roman" w:cs="Times New Roman"/>
              </w:rPr>
              <w:t>максимизатором</w:t>
            </w:r>
            <w:proofErr w:type="spellEnd"/>
            <w:r w:rsidRPr="00C4695E">
              <w:rPr>
                <w:rFonts w:ascii="Times New Roman" w:eastAsia="Calibri" w:hAnsi="Times New Roman" w:cs="Times New Roman"/>
              </w:rPr>
              <w:t xml:space="preserve"> прибыли, пытаясь удовлетворить желания групп, составляющих коалицию.</w:t>
            </w:r>
          </w:p>
          <w:p w14:paraId="48CD1E35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00CC062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1. для поведенческой теории</w:t>
            </w:r>
          </w:p>
          <w:p w14:paraId="043D1D03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2. для неоклассической теории</w:t>
            </w:r>
          </w:p>
          <w:p w14:paraId="378EB26A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3. для управленческой теории</w:t>
            </w:r>
          </w:p>
          <w:p w14:paraId="785F6816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4. для традиционной теории</w:t>
            </w:r>
          </w:p>
          <w:p w14:paraId="7F290AFA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336" w:rsidRPr="00C4695E" w14:paraId="2D405521" w14:textId="77777777" w:rsidTr="00BF6336">
        <w:tc>
          <w:tcPr>
            <w:tcW w:w="777" w:type="dxa"/>
          </w:tcPr>
          <w:p w14:paraId="01092B64" w14:textId="77777777" w:rsidR="00BF6336" w:rsidRPr="00C4695E" w:rsidRDefault="00BF6336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57D24F07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A2EA61F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AA7CBC1" w14:textId="77777777" w:rsidR="00BF6336" w:rsidRPr="00C4695E" w:rsidRDefault="00BF633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C4695E">
              <w:rPr>
                <w:rFonts w:ascii="Times New Roman" w:eastAsia="Calibri" w:hAnsi="Times New Roman" w:cs="Times New Roman"/>
                <w:iCs/>
              </w:rPr>
              <w:t xml:space="preserve">Под правами собственности   понимаются   права, данные </w:t>
            </w:r>
            <w:proofErr w:type="gramStart"/>
            <w:r w:rsidRPr="00C4695E">
              <w:rPr>
                <w:rFonts w:ascii="Times New Roman" w:eastAsia="Calibri" w:hAnsi="Times New Roman" w:cs="Times New Roman"/>
                <w:iCs/>
              </w:rPr>
              <w:t xml:space="preserve">людям,   </w:t>
            </w:r>
            <w:proofErr w:type="gramEnd"/>
            <w:r w:rsidRPr="00C4695E">
              <w:rPr>
                <w:rFonts w:ascii="Times New Roman" w:eastAsia="Calibri" w:hAnsi="Times New Roman" w:cs="Times New Roman"/>
                <w:iCs/>
              </w:rPr>
              <w:t xml:space="preserve">контролировать  использование  определенных   ресурсов  и  распределять  возникающие  при  этом  затраты  и  выгоды, как они считают  нужным.  Из прилагаемого списка выберите номера, относящиеся к «триаде собственности». </w:t>
            </w:r>
          </w:p>
          <w:p w14:paraId="02407273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D735641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 xml:space="preserve">1. Владение </w:t>
            </w:r>
          </w:p>
          <w:p w14:paraId="4CC0E976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2. Пользование</w:t>
            </w:r>
          </w:p>
          <w:p w14:paraId="1FC9295D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3. Изъятие</w:t>
            </w:r>
          </w:p>
          <w:p w14:paraId="034491EE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4. Распоряжение</w:t>
            </w:r>
          </w:p>
        </w:tc>
      </w:tr>
      <w:tr w:rsidR="00BF6336" w:rsidRPr="00C4695E" w14:paraId="32719B84" w14:textId="77777777" w:rsidTr="00BF6336">
        <w:tc>
          <w:tcPr>
            <w:tcW w:w="777" w:type="dxa"/>
          </w:tcPr>
          <w:p w14:paraId="180EAA95" w14:textId="77777777" w:rsidR="00BF6336" w:rsidRPr="00C4695E" w:rsidRDefault="00BF6336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05B2D692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8DE5A9C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4695E">
              <w:rPr>
                <w:rFonts w:ascii="Times New Roman" w:eastAsia="Calibri" w:hAnsi="Times New Roman" w:cs="Times New Roman"/>
                <w:iCs/>
              </w:rPr>
              <w:t>Неформальные институты осуществляют управленческие и контрольные функции, так как выступают результатом волеизъявления и творчества граждан. Из перечисленных в списке к ним относятся следующие.</w:t>
            </w:r>
          </w:p>
          <w:p w14:paraId="4546D5A8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97F76B5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1. объединения по интересам</w:t>
            </w:r>
          </w:p>
          <w:p w14:paraId="39F9CE14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2. учреждения образования</w:t>
            </w:r>
          </w:p>
          <w:p w14:paraId="3F63A451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 xml:space="preserve">3. система производства </w:t>
            </w:r>
          </w:p>
          <w:p w14:paraId="6CA3831A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 xml:space="preserve">4. фонды социального и культурного назначения </w:t>
            </w:r>
          </w:p>
        </w:tc>
      </w:tr>
      <w:tr w:rsidR="00BF6336" w:rsidRPr="00C4695E" w14:paraId="49737286" w14:textId="77777777" w:rsidTr="00BF6336">
        <w:tc>
          <w:tcPr>
            <w:tcW w:w="777" w:type="dxa"/>
          </w:tcPr>
          <w:p w14:paraId="4B67E182" w14:textId="77777777" w:rsidR="00BF6336" w:rsidRPr="00C4695E" w:rsidRDefault="00BF6336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6B4307CC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58F1992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DD49E46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4695E">
              <w:rPr>
                <w:rFonts w:ascii="Times New Roman" w:eastAsia="Calibri" w:hAnsi="Times New Roman" w:cs="Times New Roman"/>
                <w:iCs/>
              </w:rPr>
              <w:t>Формальные институты играют сейчас важную роль в экономической жизни общества, регулируя её развитие. Выберите их из прилагаемого списка.</w:t>
            </w:r>
          </w:p>
          <w:p w14:paraId="40C8D206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32E0DEA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1. Фонды социального и культурного назначения</w:t>
            </w:r>
          </w:p>
          <w:p w14:paraId="48D8ACC3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2. Государство</w:t>
            </w:r>
          </w:p>
          <w:p w14:paraId="3B689E44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3. Семья</w:t>
            </w:r>
          </w:p>
          <w:p w14:paraId="378C5FFC" w14:textId="77777777" w:rsidR="00BF6336" w:rsidRPr="00C4695E" w:rsidRDefault="00BF633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4. Университеты</w:t>
            </w:r>
          </w:p>
          <w:p w14:paraId="1F4B12C0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BF6336" w:rsidRPr="00C4695E" w14:paraId="47F19A82" w14:textId="77777777" w:rsidTr="00BF6336">
        <w:tc>
          <w:tcPr>
            <w:tcW w:w="777" w:type="dxa"/>
          </w:tcPr>
          <w:p w14:paraId="6CFD4BA1" w14:textId="77777777" w:rsidR="00BF6336" w:rsidRPr="00C4695E" w:rsidRDefault="00BF6336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4C4B4E3B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14:paraId="00051942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D633699" w14:textId="2F312008" w:rsidR="00BF6336" w:rsidRPr="00C4695E" w:rsidRDefault="00BF6336" w:rsidP="009C24F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Охарактеризуйте роль ресурсных ограничений в ограничении выбора альтернативных действий.</w:t>
            </w:r>
            <w:r w:rsidRPr="00C469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BF6336" w:rsidRPr="00C4695E" w14:paraId="66E87167" w14:textId="77777777" w:rsidTr="00BF6336">
        <w:tc>
          <w:tcPr>
            <w:tcW w:w="777" w:type="dxa"/>
          </w:tcPr>
          <w:p w14:paraId="1AC150BC" w14:textId="77777777" w:rsidR="00BF6336" w:rsidRPr="00C4695E" w:rsidRDefault="00BF6336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0542F82B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14:paraId="7537421D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3F05116" w14:textId="77777777" w:rsidR="00BF6336" w:rsidRPr="00C4695E" w:rsidRDefault="00BF633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4695E">
              <w:rPr>
                <w:rFonts w:ascii="Times New Roman" w:eastAsia="Calibri" w:hAnsi="Times New Roman" w:cs="Times New Roman"/>
              </w:rPr>
              <w:t xml:space="preserve">Охарактеризуйте проблему, лежащую в основе агентских отношений. </w:t>
            </w:r>
          </w:p>
        </w:tc>
      </w:tr>
    </w:tbl>
    <w:p w14:paraId="14DFB68B" w14:textId="3ACF94C1" w:rsidR="00F844A8" w:rsidRPr="00C4695E" w:rsidRDefault="00F844A8" w:rsidP="00C4695E">
      <w:pPr>
        <w:rPr>
          <w:rFonts w:ascii="Times New Roman" w:hAnsi="Times New Roman" w:cs="Times New Roman"/>
        </w:rPr>
      </w:pPr>
    </w:p>
    <w:sectPr w:rsidR="00F844A8" w:rsidRPr="00C4695E" w:rsidSect="00BF6336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imHei">
    <w:altName w:val="??§Ю??§Ю??§ЮЎм§Ч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SimSun">
    <w:altName w:val="Ўм-ЎмЎгЎм?Ўм?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E77A1"/>
    <w:multiLevelType w:val="multilevel"/>
    <w:tmpl w:val="60169A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EEA4F71"/>
    <w:multiLevelType w:val="multilevel"/>
    <w:tmpl w:val="F08A6F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B3A38E7"/>
    <w:multiLevelType w:val="multilevel"/>
    <w:tmpl w:val="8C02A2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4A8"/>
    <w:rsid w:val="004146A2"/>
    <w:rsid w:val="00462C60"/>
    <w:rsid w:val="008A019B"/>
    <w:rsid w:val="009C24F6"/>
    <w:rsid w:val="00BF6336"/>
    <w:rsid w:val="00C4695E"/>
    <w:rsid w:val="00F8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FCF7C"/>
  <w15:docId w15:val="{AEA42152-A0EB-47CB-80A9-95EF2164A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79B"/>
    <w:pPr>
      <w:spacing w:after="16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9803D7"/>
    <w:rPr>
      <w:rFonts w:eastAsiaTheme="majorEastAsia" w:cstheme="majorBidi"/>
      <w:color w:val="272727" w:themeColor="text1" w:themeTint="D8"/>
    </w:rPr>
  </w:style>
  <w:style w:type="character" w:customStyle="1" w:styleId="a3">
    <w:name w:val="Заголовок Знак"/>
    <w:basedOn w:val="a0"/>
    <w:link w:val="a4"/>
    <w:uiPriority w:val="10"/>
    <w:qFormat/>
    <w:rsid w:val="009803D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sid w:val="009803D7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uiPriority w:val="30"/>
    <w:qFormat/>
    <w:rsid w:val="009803D7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paragraph" w:styleId="a4">
    <w:name w:val="Title"/>
    <w:basedOn w:val="a"/>
    <w:next w:val="ab"/>
    <w:link w:val="a3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6">
    <w:name w:val="Subtitle"/>
    <w:basedOn w:val="a"/>
    <w:next w:val="a"/>
    <w:link w:val="a5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paragraph" w:styleId="af">
    <w:name w:val="List Paragraph"/>
    <w:basedOn w:val="a"/>
    <w:uiPriority w:val="34"/>
    <w:qFormat/>
    <w:rsid w:val="009803D7"/>
    <w:pPr>
      <w:ind w:left="720"/>
      <w:contextualSpacing/>
    </w:pPr>
  </w:style>
  <w:style w:type="paragraph" w:styleId="a9">
    <w:name w:val="Intense Quote"/>
    <w:basedOn w:val="a"/>
    <w:next w:val="a"/>
    <w:link w:val="a8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table" w:styleId="af0">
    <w:name w:val="Table Grid"/>
    <w:basedOn w:val="a1"/>
    <w:rsid w:val="0098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dc:description/>
  <cp:lastModifiedBy>MishinaOlga</cp:lastModifiedBy>
  <cp:revision>3</cp:revision>
  <dcterms:created xsi:type="dcterms:W3CDTF">2025-04-14T16:17:00Z</dcterms:created>
  <dcterms:modified xsi:type="dcterms:W3CDTF">2025-04-24T21:20:00Z</dcterms:modified>
  <dc:language>ru-RU</dc:language>
</cp:coreProperties>
</file>